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78" w:rsidRDefault="00442B78" w:rsidP="008C713A">
      <w:pPr>
        <w:jc w:val="center"/>
        <w:rPr>
          <w:rFonts w:ascii="Times New Roman" w:hAnsi="Times New Roman" w:cs="Times New Roman"/>
        </w:rPr>
      </w:pPr>
    </w:p>
    <w:p w:rsidR="008C713A" w:rsidRPr="008C713A" w:rsidRDefault="008C713A" w:rsidP="008C71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13A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8C713A" w:rsidRPr="007E7820" w:rsidRDefault="007E7820" w:rsidP="008C713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7E7820">
        <w:rPr>
          <w:rFonts w:ascii="Times New Roman" w:hAnsi="Times New Roman" w:cs="Times New Roman"/>
          <w:bCs/>
          <w:i/>
          <w:sz w:val="36"/>
          <w:szCs w:val="36"/>
        </w:rPr>
        <w:t>для заботливых и внимательных родителей</w:t>
      </w:r>
    </w:p>
    <w:p w:rsidR="007E7820" w:rsidRDefault="007E7820" w:rsidP="008C71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820" w:rsidRPr="008C713A" w:rsidRDefault="007E7820" w:rsidP="008C71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13A" w:rsidRPr="007E7820" w:rsidRDefault="008C713A" w:rsidP="008C713A">
      <w:pPr>
        <w:ind w:left="567" w:right="425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E7820">
        <w:rPr>
          <w:rFonts w:ascii="Times New Roman" w:hAnsi="Times New Roman" w:cs="Times New Roman"/>
          <w:b/>
          <w:bCs/>
          <w:i/>
          <w:sz w:val="32"/>
          <w:szCs w:val="32"/>
        </w:rPr>
        <w:t>Признаки состояния наркотического и токсического опьянения:</w:t>
      </w:r>
    </w:p>
    <w:p w:rsidR="008C713A" w:rsidRPr="007E7820" w:rsidRDefault="008C713A" w:rsidP="008C713A">
      <w:pPr>
        <w:pStyle w:val="a8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Невнятная, растянутая речь, неуклюжие движения при отсутствии запаха алкоголя;</w:t>
      </w:r>
    </w:p>
    <w:p w:rsidR="008C713A" w:rsidRPr="007E7820" w:rsidRDefault="008C713A" w:rsidP="008C713A">
      <w:pPr>
        <w:pStyle w:val="a8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Слишком узкие или слишком широкие зрачки;</w:t>
      </w:r>
    </w:p>
    <w:p w:rsidR="008C713A" w:rsidRPr="007E7820" w:rsidRDefault="008C713A" w:rsidP="008C713A">
      <w:pPr>
        <w:pStyle w:val="a8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Неестественный блеск глаз;</w:t>
      </w:r>
    </w:p>
    <w:p w:rsidR="008C713A" w:rsidRPr="007E7820" w:rsidRDefault="008C713A" w:rsidP="008C713A">
      <w:pPr>
        <w:pStyle w:val="a8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Возможно, при себе пакетики со странным содержимым: вещество растительного происхождения, капсулы, неизвестные таблетки, флаконы с лакокрасочными средствами, баллончики для заправки газовых зажигалок, тюбики с клеем «Момент» и т.п.</w:t>
      </w:r>
    </w:p>
    <w:p w:rsidR="008C713A" w:rsidRPr="007E7820" w:rsidRDefault="008C713A" w:rsidP="008C713A">
      <w:pPr>
        <w:ind w:left="567" w:right="425"/>
        <w:jc w:val="both"/>
        <w:rPr>
          <w:b/>
          <w:bCs/>
          <w:sz w:val="32"/>
          <w:szCs w:val="32"/>
        </w:rPr>
      </w:pPr>
    </w:p>
    <w:p w:rsidR="008C713A" w:rsidRPr="007E7820" w:rsidRDefault="008C713A" w:rsidP="008C713A">
      <w:pPr>
        <w:pStyle w:val="a6"/>
        <w:shd w:val="clear" w:color="auto" w:fill="FFFFFF"/>
        <w:spacing w:before="0" w:beforeAutospacing="0" w:after="0" w:afterAutospacing="0"/>
        <w:ind w:left="567" w:right="425"/>
        <w:rPr>
          <w:color w:val="484848"/>
          <w:sz w:val="32"/>
          <w:szCs w:val="32"/>
        </w:rPr>
      </w:pPr>
      <w:r w:rsidRPr="007E7820">
        <w:rPr>
          <w:rStyle w:val="a7"/>
          <w:b/>
          <w:bCs/>
          <w:color w:val="484848"/>
          <w:sz w:val="32"/>
          <w:szCs w:val="32"/>
        </w:rPr>
        <w:t>Признаки состояния алкогольного опьянения:</w:t>
      </w:r>
    </w:p>
    <w:p w:rsidR="008C713A" w:rsidRPr="007E7820" w:rsidRDefault="008C713A" w:rsidP="008C713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425"/>
        <w:rPr>
          <w:color w:val="484848"/>
          <w:sz w:val="32"/>
          <w:szCs w:val="32"/>
        </w:rPr>
      </w:pPr>
      <w:r w:rsidRPr="007E7820">
        <w:rPr>
          <w:color w:val="484848"/>
          <w:sz w:val="32"/>
          <w:szCs w:val="32"/>
        </w:rPr>
        <w:t>запах алкоголя изо рта;</w:t>
      </w:r>
    </w:p>
    <w:p w:rsidR="008C713A" w:rsidRPr="007E7820" w:rsidRDefault="008C713A" w:rsidP="008C713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425"/>
        <w:rPr>
          <w:color w:val="484848"/>
          <w:sz w:val="32"/>
          <w:szCs w:val="32"/>
        </w:rPr>
      </w:pPr>
      <w:r w:rsidRPr="007E7820">
        <w:rPr>
          <w:color w:val="484848"/>
          <w:sz w:val="32"/>
          <w:szCs w:val="32"/>
        </w:rPr>
        <w:t>выраженное изменение окраски кожных покровов лица – покраснение;</w:t>
      </w:r>
    </w:p>
    <w:p w:rsidR="008C713A" w:rsidRPr="007E7820" w:rsidRDefault="008C713A" w:rsidP="008C713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425"/>
        <w:rPr>
          <w:color w:val="484848"/>
          <w:sz w:val="32"/>
          <w:szCs w:val="32"/>
        </w:rPr>
      </w:pPr>
      <w:r w:rsidRPr="007E7820">
        <w:rPr>
          <w:color w:val="484848"/>
          <w:sz w:val="32"/>
          <w:szCs w:val="32"/>
        </w:rPr>
        <w:t>затруднения при сохранении равновесия, шатающаяся походка;</w:t>
      </w:r>
    </w:p>
    <w:p w:rsidR="008C713A" w:rsidRPr="007E7820" w:rsidRDefault="008C713A" w:rsidP="008C713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425"/>
        <w:rPr>
          <w:color w:val="484848"/>
          <w:sz w:val="32"/>
          <w:szCs w:val="32"/>
        </w:rPr>
      </w:pPr>
      <w:r w:rsidRPr="007E7820">
        <w:rPr>
          <w:color w:val="484848"/>
          <w:sz w:val="32"/>
          <w:szCs w:val="32"/>
        </w:rPr>
        <w:t>нарушения речи;</w:t>
      </w:r>
    </w:p>
    <w:p w:rsidR="008C713A" w:rsidRPr="007E7820" w:rsidRDefault="008C713A" w:rsidP="008C713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425"/>
        <w:rPr>
          <w:color w:val="484848"/>
          <w:sz w:val="32"/>
          <w:szCs w:val="32"/>
        </w:rPr>
      </w:pPr>
      <w:r w:rsidRPr="007E7820">
        <w:rPr>
          <w:color w:val="484848"/>
          <w:sz w:val="32"/>
          <w:szCs w:val="32"/>
        </w:rPr>
        <w:t>покраснение глаз</w:t>
      </w:r>
    </w:p>
    <w:p w:rsidR="008C713A" w:rsidRPr="007E7820" w:rsidRDefault="008C713A" w:rsidP="008C713A">
      <w:pPr>
        <w:ind w:left="567" w:right="425"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C713A" w:rsidRPr="007E7820" w:rsidRDefault="008C713A" w:rsidP="008C713A">
      <w:pPr>
        <w:ind w:left="567" w:right="425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E7820">
        <w:rPr>
          <w:rFonts w:ascii="Times New Roman" w:hAnsi="Times New Roman" w:cs="Times New Roman"/>
          <w:b/>
          <w:bCs/>
          <w:i/>
          <w:sz w:val="32"/>
          <w:szCs w:val="32"/>
        </w:rPr>
        <w:t>При выявлении состояни</w:t>
      </w:r>
      <w:r w:rsidR="007E7820">
        <w:rPr>
          <w:rFonts w:ascii="Times New Roman" w:hAnsi="Times New Roman" w:cs="Times New Roman"/>
          <w:b/>
          <w:bCs/>
          <w:i/>
          <w:sz w:val="32"/>
          <w:szCs w:val="32"/>
        </w:rPr>
        <w:t>я</w:t>
      </w:r>
      <w:r w:rsidRPr="007E782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сильного опьянения (потеря сознания, рвота, отсутствие реакции на внешние раздражители и т.п.):</w:t>
      </w:r>
    </w:p>
    <w:p w:rsidR="008C713A" w:rsidRPr="007E7820" w:rsidRDefault="008C713A" w:rsidP="008C713A">
      <w:pPr>
        <w:pStyle w:val="a8"/>
        <w:numPr>
          <w:ilvl w:val="0"/>
          <w:numId w:val="5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ВЫЗОВИТЕ «СКОРУЮ ПОМОЩЬ»</w:t>
      </w:r>
    </w:p>
    <w:p w:rsidR="008C713A" w:rsidRPr="007E7820" w:rsidRDefault="008C713A" w:rsidP="008C713A">
      <w:pPr>
        <w:pStyle w:val="a8"/>
        <w:numPr>
          <w:ilvl w:val="0"/>
          <w:numId w:val="5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Поверните ребенка на бок</w:t>
      </w:r>
    </w:p>
    <w:p w:rsidR="008C713A" w:rsidRPr="007E7820" w:rsidRDefault="008C713A" w:rsidP="008C713A">
      <w:pPr>
        <w:pStyle w:val="a8"/>
        <w:numPr>
          <w:ilvl w:val="0"/>
          <w:numId w:val="5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Очистите дыхательные пути от слизи и рвотных масс</w:t>
      </w:r>
    </w:p>
    <w:p w:rsidR="008C713A" w:rsidRPr="007E7820" w:rsidRDefault="008C713A" w:rsidP="008C713A">
      <w:pPr>
        <w:pStyle w:val="a8"/>
        <w:numPr>
          <w:ilvl w:val="0"/>
          <w:numId w:val="5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Обеспечьте доступ свежего воздуха</w:t>
      </w:r>
    </w:p>
    <w:p w:rsidR="008C713A" w:rsidRPr="007E7820" w:rsidRDefault="008C713A" w:rsidP="008C713A">
      <w:pPr>
        <w:pStyle w:val="a8"/>
        <w:numPr>
          <w:ilvl w:val="0"/>
          <w:numId w:val="5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Следите за характером дыхания до прибытия врача</w:t>
      </w:r>
    </w:p>
    <w:p w:rsidR="008C713A" w:rsidRPr="007E7820" w:rsidRDefault="008C713A" w:rsidP="008C713A">
      <w:pPr>
        <w:pStyle w:val="a8"/>
        <w:numPr>
          <w:ilvl w:val="0"/>
          <w:numId w:val="5"/>
        </w:numPr>
        <w:spacing w:after="0" w:line="240" w:lineRule="auto"/>
        <w:ind w:right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7820">
        <w:rPr>
          <w:rFonts w:ascii="Times New Roman" w:hAnsi="Times New Roman" w:cs="Times New Roman"/>
          <w:bCs/>
          <w:sz w:val="32"/>
          <w:szCs w:val="32"/>
        </w:rPr>
        <w:t>При частоте дыхательных движений менее 8-10 в минуту – сделайте искусственное дыхание</w:t>
      </w:r>
    </w:p>
    <w:p w:rsidR="008C713A" w:rsidRDefault="008C713A" w:rsidP="008C713A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E7820" w:rsidRDefault="007E7820" w:rsidP="008C713A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E7820" w:rsidRDefault="007E7820" w:rsidP="008C713A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E7820" w:rsidRDefault="007E7820" w:rsidP="008C713A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8C713A" w:rsidRPr="008C713A" w:rsidRDefault="008C713A" w:rsidP="008C713A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C713A" w:rsidRPr="008C713A" w:rsidSect="008C713A">
      <w:pgSz w:w="11906" w:h="16838"/>
      <w:pgMar w:top="568" w:right="566" w:bottom="851" w:left="567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251"/>
    <w:multiLevelType w:val="hybridMultilevel"/>
    <w:tmpl w:val="6AA006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DA290C"/>
    <w:multiLevelType w:val="hybridMultilevel"/>
    <w:tmpl w:val="EA1E2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BF76B6"/>
    <w:multiLevelType w:val="hybridMultilevel"/>
    <w:tmpl w:val="EC84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75AD"/>
    <w:multiLevelType w:val="hybridMultilevel"/>
    <w:tmpl w:val="980A25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A2467C"/>
    <w:multiLevelType w:val="hybridMultilevel"/>
    <w:tmpl w:val="9CC8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A2E29"/>
    <w:multiLevelType w:val="hybridMultilevel"/>
    <w:tmpl w:val="2B1E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916CC"/>
    <w:multiLevelType w:val="hybridMultilevel"/>
    <w:tmpl w:val="8034D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7827905"/>
    <w:multiLevelType w:val="hybridMultilevel"/>
    <w:tmpl w:val="0460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9B"/>
    <w:rsid w:val="00171104"/>
    <w:rsid w:val="002E429B"/>
    <w:rsid w:val="00400EA8"/>
    <w:rsid w:val="00442B78"/>
    <w:rsid w:val="007E7820"/>
    <w:rsid w:val="008C713A"/>
    <w:rsid w:val="00964D5B"/>
    <w:rsid w:val="00A41D43"/>
    <w:rsid w:val="00AA2004"/>
    <w:rsid w:val="00AC6C2A"/>
    <w:rsid w:val="00B37196"/>
    <w:rsid w:val="00BD7985"/>
    <w:rsid w:val="00C95479"/>
    <w:rsid w:val="00E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EA8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8C713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rsid w:val="008C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8C713A"/>
    <w:rPr>
      <w:i/>
      <w:iCs/>
    </w:rPr>
  </w:style>
  <w:style w:type="paragraph" w:styleId="a8">
    <w:name w:val="List Paragraph"/>
    <w:basedOn w:val="a"/>
    <w:uiPriority w:val="34"/>
    <w:qFormat/>
    <w:rsid w:val="008C7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EA8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8C713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rsid w:val="008C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8C713A"/>
    <w:rPr>
      <w:i/>
      <w:iCs/>
    </w:rPr>
  </w:style>
  <w:style w:type="paragraph" w:styleId="a8">
    <w:name w:val="List Paragraph"/>
    <w:basedOn w:val="a"/>
    <w:uiPriority w:val="34"/>
    <w:qFormat/>
    <w:rsid w:val="008C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77E1-6215-4B34-8D5D-2EFF8D14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М. Ф.</dc:creator>
  <cp:keywords/>
  <dc:description/>
  <cp:lastModifiedBy>Воробьева Алёна</cp:lastModifiedBy>
  <cp:revision>6</cp:revision>
  <cp:lastPrinted>2015-09-29T15:37:00Z</cp:lastPrinted>
  <dcterms:created xsi:type="dcterms:W3CDTF">2015-09-29T08:20:00Z</dcterms:created>
  <dcterms:modified xsi:type="dcterms:W3CDTF">2016-07-30T19:13:00Z</dcterms:modified>
</cp:coreProperties>
</file>